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2BFB81" w14:textId="191DC42E" w:rsidR="00C84CE7" w:rsidRDefault="00C84CE7" w:rsidP="00C84CE7">
      <w:pPr>
        <w:spacing w:after="0"/>
        <w:jc w:val="both"/>
        <w:rPr>
          <w:rFonts w:ascii="Times New Roman" w:hAnsi="Times New Roman" w:cs="Times New Roman"/>
          <w:color w:val="191919"/>
          <w:sz w:val="24"/>
          <w:szCs w:val="24"/>
          <w:shd w:val="clear" w:color="auto" w:fill="FFFFFF"/>
        </w:rPr>
      </w:pPr>
      <w:r w:rsidRPr="00C84CE7">
        <w:rPr>
          <w:rFonts w:ascii="Times New Roman" w:hAnsi="Times New Roman" w:cs="Times New Roman"/>
          <w:color w:val="191919"/>
          <w:sz w:val="24"/>
          <w:szCs w:val="24"/>
          <w:shd w:val="clear" w:color="auto" w:fill="FFFFFF"/>
        </w:rPr>
        <w:t>Con Decreti del Presidente della Repubblica del 31 marzo 2025 - pubblicati in Gazzetta Ufficiale n. 75 del 31.03.2025 - sono stati indetti i Referendum popolari abrogativi per i giorni 8 e 9 giugno 2025.</w:t>
      </w:r>
      <w:r w:rsidRPr="00C84CE7">
        <w:rPr>
          <w:rFonts w:ascii="Times New Roman" w:hAnsi="Times New Roman" w:cs="Times New Roman"/>
          <w:color w:val="191919"/>
          <w:sz w:val="24"/>
          <w:szCs w:val="24"/>
        </w:rPr>
        <w:br/>
      </w:r>
      <w:r w:rsidRPr="00C84CE7">
        <w:rPr>
          <w:rFonts w:ascii="Times New Roman" w:hAnsi="Times New Roman" w:cs="Times New Roman"/>
          <w:color w:val="191919"/>
          <w:sz w:val="24"/>
          <w:szCs w:val="24"/>
          <w:shd w:val="clear" w:color="auto" w:fill="FFFFFF"/>
        </w:rPr>
        <w:t>Le</w:t>
      </w:r>
      <w:r>
        <w:rPr>
          <w:rFonts w:ascii="Times New Roman" w:hAnsi="Times New Roman" w:cs="Times New Roman"/>
          <w:color w:val="191919"/>
          <w:sz w:val="24"/>
          <w:szCs w:val="24"/>
          <w:shd w:val="clear" w:color="auto" w:fill="FFFFFF"/>
        </w:rPr>
        <w:t xml:space="preserve"> </w:t>
      </w:r>
      <w:r w:rsidRPr="00C84CE7">
        <w:rPr>
          <w:rFonts w:ascii="Times New Roman" w:hAnsi="Times New Roman" w:cs="Times New Roman"/>
          <w:color w:val="191919"/>
          <w:sz w:val="24"/>
          <w:szCs w:val="24"/>
          <w:shd w:val="clear" w:color="auto" w:fill="FFFFFF"/>
        </w:rPr>
        <w:t>operazion</w:t>
      </w:r>
      <w:r>
        <w:rPr>
          <w:rFonts w:ascii="Times New Roman" w:hAnsi="Times New Roman" w:cs="Times New Roman"/>
          <w:color w:val="191919"/>
          <w:sz w:val="24"/>
          <w:szCs w:val="24"/>
          <w:shd w:val="clear" w:color="auto" w:fill="FFFFFF"/>
        </w:rPr>
        <w:t>i</w:t>
      </w:r>
      <w:r w:rsidRPr="00C84CE7">
        <w:rPr>
          <w:rFonts w:ascii="Times New Roman" w:hAnsi="Times New Roman" w:cs="Times New Roman"/>
          <w:color w:val="191919"/>
          <w:sz w:val="24"/>
          <w:szCs w:val="24"/>
          <w:shd w:val="clear" w:color="auto" w:fill="FFFFFF"/>
        </w:rPr>
        <w:t xml:space="preserve"> di voto si svolgeranno:</w:t>
      </w:r>
    </w:p>
    <w:p w14:paraId="6B98DFE3" w14:textId="77777777" w:rsidR="00C84CE7" w:rsidRPr="00C84CE7" w:rsidRDefault="00C84CE7" w:rsidP="00C84CE7">
      <w:pPr>
        <w:pStyle w:val="Paragrafoelenco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191919"/>
          <w:sz w:val="24"/>
          <w:szCs w:val="24"/>
          <w:shd w:val="clear" w:color="auto" w:fill="FFFFFF"/>
        </w:rPr>
      </w:pPr>
      <w:r w:rsidRPr="00C84CE7">
        <w:rPr>
          <w:rFonts w:ascii="Times New Roman" w:hAnsi="Times New Roman" w:cs="Times New Roman"/>
          <w:color w:val="191919"/>
          <w:sz w:val="24"/>
          <w:szCs w:val="24"/>
          <w:shd w:val="clear" w:color="auto" w:fill="FFFFFF"/>
        </w:rPr>
        <w:t>domenica 8 giugno dalle ore 07.00 alle ore 23.00</w:t>
      </w:r>
    </w:p>
    <w:p w14:paraId="024C14C7" w14:textId="77777777" w:rsidR="00C84CE7" w:rsidRDefault="00C84CE7" w:rsidP="00C84CE7">
      <w:pPr>
        <w:pStyle w:val="Paragrafoelenco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191919"/>
          <w:sz w:val="24"/>
          <w:szCs w:val="24"/>
          <w:shd w:val="clear" w:color="auto" w:fill="FFFFFF"/>
        </w:rPr>
      </w:pPr>
      <w:r w:rsidRPr="00C84CE7">
        <w:rPr>
          <w:rFonts w:ascii="Times New Roman" w:hAnsi="Times New Roman" w:cs="Times New Roman"/>
          <w:color w:val="191919"/>
          <w:sz w:val="24"/>
          <w:szCs w:val="24"/>
          <w:shd w:val="clear" w:color="auto" w:fill="FFFFFF"/>
        </w:rPr>
        <w:t>lunedì dalle ore 07.00 alle ore 15.00.</w:t>
      </w:r>
    </w:p>
    <w:p w14:paraId="5947E966" w14:textId="493B7A97" w:rsidR="00C84CE7" w:rsidRDefault="00C84CE7" w:rsidP="00C84CE7">
      <w:pPr>
        <w:pStyle w:val="Paragrafoelenco"/>
        <w:spacing w:after="0"/>
        <w:ind w:left="0"/>
        <w:jc w:val="both"/>
        <w:rPr>
          <w:rFonts w:ascii="Times New Roman" w:hAnsi="Times New Roman" w:cs="Times New Roman"/>
          <w:color w:val="191919"/>
          <w:sz w:val="24"/>
          <w:szCs w:val="24"/>
          <w:shd w:val="clear" w:color="auto" w:fill="FFFFFF"/>
        </w:rPr>
      </w:pPr>
      <w:r w:rsidRPr="00C84CE7">
        <w:rPr>
          <w:rFonts w:ascii="Times New Roman" w:hAnsi="Times New Roman" w:cs="Times New Roman"/>
          <w:color w:val="191919"/>
          <w:sz w:val="24"/>
          <w:szCs w:val="24"/>
          <w:shd w:val="clear" w:color="auto" w:fill="FFFFFF"/>
        </w:rPr>
        <w:t xml:space="preserve">La Circolare Prefettizia n. 19327 del 9 aprile 2024 ha sensibilizzato i Comuni a raccogliere la preventiva disponibilità dei propri elettori, sebbene non iscritti nell’Albo degli </w:t>
      </w:r>
      <w:r w:rsidR="007905B0">
        <w:rPr>
          <w:rFonts w:ascii="Times New Roman" w:hAnsi="Times New Roman" w:cs="Times New Roman"/>
          <w:color w:val="191919"/>
          <w:sz w:val="24"/>
          <w:szCs w:val="24"/>
          <w:shd w:val="clear" w:color="auto" w:fill="FFFFFF"/>
        </w:rPr>
        <w:t>S</w:t>
      </w:r>
      <w:r w:rsidRPr="00C84CE7">
        <w:rPr>
          <w:rFonts w:ascii="Times New Roman" w:hAnsi="Times New Roman" w:cs="Times New Roman"/>
          <w:color w:val="191919"/>
          <w:sz w:val="24"/>
          <w:szCs w:val="24"/>
          <w:shd w:val="clear" w:color="auto" w:fill="FFFFFF"/>
        </w:rPr>
        <w:t xml:space="preserve">crutatori o dei </w:t>
      </w:r>
      <w:r w:rsidR="007905B0">
        <w:rPr>
          <w:rFonts w:ascii="Times New Roman" w:hAnsi="Times New Roman" w:cs="Times New Roman"/>
          <w:color w:val="191919"/>
          <w:sz w:val="24"/>
          <w:szCs w:val="24"/>
          <w:shd w:val="clear" w:color="auto" w:fill="FFFFFF"/>
        </w:rPr>
        <w:t>P</w:t>
      </w:r>
      <w:r w:rsidRPr="00C84CE7">
        <w:rPr>
          <w:rFonts w:ascii="Times New Roman" w:hAnsi="Times New Roman" w:cs="Times New Roman"/>
          <w:color w:val="191919"/>
          <w:sz w:val="24"/>
          <w:szCs w:val="24"/>
          <w:shd w:val="clear" w:color="auto" w:fill="FFFFFF"/>
        </w:rPr>
        <w:t xml:space="preserve">residenti, ad essere inseriti in un apposito elenco aggiuntivo e a subentrare nell’esercizio delle funzioni di componente di seggio, comprese quelle di </w:t>
      </w:r>
      <w:r>
        <w:rPr>
          <w:rFonts w:ascii="Times New Roman" w:hAnsi="Times New Roman" w:cs="Times New Roman"/>
          <w:color w:val="191919"/>
          <w:sz w:val="24"/>
          <w:szCs w:val="24"/>
          <w:shd w:val="clear" w:color="auto" w:fill="FFFFFF"/>
        </w:rPr>
        <w:t>P</w:t>
      </w:r>
      <w:r w:rsidRPr="00C84CE7">
        <w:rPr>
          <w:rFonts w:ascii="Times New Roman" w:hAnsi="Times New Roman" w:cs="Times New Roman"/>
          <w:color w:val="191919"/>
          <w:sz w:val="24"/>
          <w:szCs w:val="24"/>
          <w:shd w:val="clear" w:color="auto" w:fill="FFFFFF"/>
        </w:rPr>
        <w:t>residente, nei casi di improvvisa vacanza dei componenti originariamente nominati presso gli uffici di sezione.</w:t>
      </w:r>
    </w:p>
    <w:p w14:paraId="4246736B" w14:textId="767BE663" w:rsidR="00653471" w:rsidRDefault="00C84CE7" w:rsidP="00653471">
      <w:pPr>
        <w:pStyle w:val="Paragrafoelenco"/>
        <w:spacing w:after="0"/>
        <w:ind w:left="0"/>
        <w:jc w:val="both"/>
        <w:rPr>
          <w:rFonts w:ascii="Times New Roman" w:hAnsi="Times New Roman" w:cs="Times New Roman"/>
          <w:color w:val="191919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91919"/>
          <w:sz w:val="24"/>
          <w:szCs w:val="24"/>
          <w:shd w:val="clear" w:color="auto" w:fill="FFFFFF"/>
        </w:rPr>
        <w:t>Premesso quanto sopra,</w:t>
      </w:r>
      <w:r w:rsidRPr="00C84CE7">
        <w:rPr>
          <w:rFonts w:ascii="Times New Roman" w:hAnsi="Times New Roman" w:cs="Times New Roman"/>
          <w:color w:val="191919"/>
          <w:sz w:val="24"/>
          <w:szCs w:val="24"/>
          <w:shd w:val="clear" w:color="auto" w:fill="FFFFFF"/>
        </w:rPr>
        <w:t xml:space="preserve"> tutti i cittadini elettori </w:t>
      </w:r>
      <w:r w:rsidR="00653471">
        <w:rPr>
          <w:rFonts w:ascii="Times New Roman" w:hAnsi="Times New Roman" w:cs="Times New Roman"/>
          <w:color w:val="191919"/>
          <w:sz w:val="24"/>
          <w:szCs w:val="24"/>
          <w:shd w:val="clear" w:color="auto" w:fill="FFFFFF"/>
        </w:rPr>
        <w:t xml:space="preserve">interessati, </w:t>
      </w:r>
      <w:r w:rsidRPr="00C84CE7">
        <w:rPr>
          <w:rFonts w:ascii="Times New Roman" w:hAnsi="Times New Roman" w:cs="Times New Roman"/>
          <w:color w:val="191919"/>
          <w:sz w:val="24"/>
          <w:szCs w:val="24"/>
          <w:shd w:val="clear" w:color="auto" w:fill="FFFFFF"/>
        </w:rPr>
        <w:t xml:space="preserve">anche se non iscritti nell'Albo degli </w:t>
      </w:r>
      <w:r w:rsidR="007905B0">
        <w:rPr>
          <w:rFonts w:ascii="Times New Roman" w:hAnsi="Times New Roman" w:cs="Times New Roman"/>
          <w:color w:val="191919"/>
          <w:sz w:val="24"/>
          <w:szCs w:val="24"/>
          <w:shd w:val="clear" w:color="auto" w:fill="FFFFFF"/>
        </w:rPr>
        <w:t>S</w:t>
      </w:r>
      <w:r w:rsidRPr="00C84CE7">
        <w:rPr>
          <w:rFonts w:ascii="Times New Roman" w:hAnsi="Times New Roman" w:cs="Times New Roman"/>
          <w:color w:val="191919"/>
          <w:sz w:val="24"/>
          <w:szCs w:val="24"/>
          <w:shd w:val="clear" w:color="auto" w:fill="FFFFFF"/>
        </w:rPr>
        <w:t xml:space="preserve">crutatori o in quello dei </w:t>
      </w:r>
      <w:r w:rsidR="007905B0">
        <w:rPr>
          <w:rFonts w:ascii="Times New Roman" w:hAnsi="Times New Roman" w:cs="Times New Roman"/>
          <w:color w:val="191919"/>
          <w:sz w:val="24"/>
          <w:szCs w:val="24"/>
          <w:shd w:val="clear" w:color="auto" w:fill="FFFFFF"/>
        </w:rPr>
        <w:t>P</w:t>
      </w:r>
      <w:r w:rsidRPr="00C84CE7">
        <w:rPr>
          <w:rFonts w:ascii="Times New Roman" w:hAnsi="Times New Roman" w:cs="Times New Roman"/>
          <w:color w:val="191919"/>
          <w:sz w:val="24"/>
          <w:szCs w:val="24"/>
          <w:shd w:val="clear" w:color="auto" w:fill="FFFFFF"/>
        </w:rPr>
        <w:t>residenti</w:t>
      </w:r>
      <w:r w:rsidR="00653471">
        <w:rPr>
          <w:rFonts w:ascii="Times New Roman" w:hAnsi="Times New Roman" w:cs="Times New Roman"/>
          <w:color w:val="191919"/>
          <w:sz w:val="24"/>
          <w:szCs w:val="24"/>
          <w:shd w:val="clear" w:color="auto" w:fill="FFFFFF"/>
        </w:rPr>
        <w:t>,</w:t>
      </w:r>
      <w:r w:rsidRPr="00C84CE7">
        <w:rPr>
          <w:rFonts w:ascii="Times New Roman" w:hAnsi="Times New Roman" w:cs="Times New Roman"/>
          <w:color w:val="191919"/>
          <w:sz w:val="24"/>
          <w:szCs w:val="24"/>
          <w:shd w:val="clear" w:color="auto" w:fill="FFFFFF"/>
        </w:rPr>
        <w:t xml:space="preserve"> </w:t>
      </w:r>
      <w:r w:rsidR="00653471" w:rsidRPr="00653471">
        <w:rPr>
          <w:rFonts w:ascii="Times New Roman" w:hAnsi="Times New Roman" w:cs="Times New Roman"/>
          <w:color w:val="191919"/>
          <w:sz w:val="24"/>
          <w:szCs w:val="24"/>
          <w:shd w:val="clear" w:color="auto" w:fill="FFFFFF"/>
        </w:rPr>
        <w:t xml:space="preserve">potranno presentare </w:t>
      </w:r>
      <w:r w:rsidR="00653471">
        <w:rPr>
          <w:rFonts w:ascii="Times New Roman" w:hAnsi="Times New Roman" w:cs="Times New Roman"/>
          <w:color w:val="191919"/>
          <w:sz w:val="24"/>
          <w:szCs w:val="24"/>
          <w:shd w:val="clear" w:color="auto" w:fill="FFFFFF"/>
        </w:rPr>
        <w:t>e</w:t>
      </w:r>
      <w:r w:rsidR="00653471" w:rsidRPr="00653471">
        <w:rPr>
          <w:rFonts w:ascii="Times New Roman" w:hAnsi="Times New Roman" w:cs="Times New Roman"/>
          <w:color w:val="191919"/>
          <w:sz w:val="24"/>
          <w:szCs w:val="24"/>
          <w:shd w:val="clear" w:color="auto" w:fill="FFFFFF"/>
        </w:rPr>
        <w:t>ntro le ore 12:00 del </w:t>
      </w:r>
      <w:r w:rsidR="007905B0">
        <w:rPr>
          <w:rFonts w:ascii="Times New Roman" w:hAnsi="Times New Roman" w:cs="Times New Roman"/>
          <w:b/>
          <w:bCs/>
          <w:color w:val="191919"/>
          <w:sz w:val="24"/>
          <w:szCs w:val="24"/>
          <w:shd w:val="clear" w:color="auto" w:fill="FFFFFF"/>
        </w:rPr>
        <w:t>20 maggio</w:t>
      </w:r>
      <w:r w:rsidR="00653471" w:rsidRPr="00653471">
        <w:rPr>
          <w:rFonts w:ascii="Times New Roman" w:hAnsi="Times New Roman" w:cs="Times New Roman"/>
          <w:b/>
          <w:bCs/>
          <w:color w:val="191919"/>
          <w:sz w:val="24"/>
          <w:szCs w:val="24"/>
          <w:shd w:val="clear" w:color="auto" w:fill="FFFFFF"/>
        </w:rPr>
        <w:t xml:space="preserve"> 2025</w:t>
      </w:r>
      <w:r w:rsidR="00653471" w:rsidRPr="00653471">
        <w:rPr>
          <w:rFonts w:ascii="Times New Roman" w:hAnsi="Times New Roman" w:cs="Times New Roman"/>
          <w:color w:val="191919"/>
          <w:sz w:val="24"/>
          <w:szCs w:val="24"/>
          <w:shd w:val="clear" w:color="auto" w:fill="FFFFFF"/>
        </w:rPr>
        <w:t xml:space="preserve"> la propria istanza direttamente allo sportello del </w:t>
      </w:r>
      <w:r w:rsidR="00653471" w:rsidRPr="00653471">
        <w:rPr>
          <w:rFonts w:ascii="Times New Roman" w:hAnsi="Times New Roman" w:cs="Times New Roman"/>
          <w:b/>
          <w:bCs/>
          <w:color w:val="191919"/>
          <w:sz w:val="24"/>
          <w:szCs w:val="24"/>
          <w:shd w:val="clear" w:color="auto" w:fill="FFFFFF"/>
        </w:rPr>
        <w:t>Protocollo Comunale</w:t>
      </w:r>
      <w:r w:rsidR="00653471" w:rsidRPr="00653471">
        <w:rPr>
          <w:rFonts w:ascii="Times New Roman" w:hAnsi="Times New Roman" w:cs="Times New Roman"/>
          <w:color w:val="191919"/>
          <w:sz w:val="24"/>
          <w:szCs w:val="24"/>
          <w:shd w:val="clear" w:color="auto" w:fill="FFFFFF"/>
        </w:rPr>
        <w:t> oppure inviare la disponibilità all’indirizzo P.E.C. </w:t>
      </w:r>
      <w:r w:rsidR="007905B0">
        <w:rPr>
          <w:rFonts w:ascii="Times New Roman" w:hAnsi="Times New Roman" w:cs="Times New Roman"/>
          <w:color w:val="191919"/>
          <w:sz w:val="24"/>
          <w:szCs w:val="24"/>
          <w:shd w:val="clear" w:color="auto" w:fill="FFFFFF"/>
        </w:rPr>
        <w:t>comune.casteldelpiano@postacert.toscana.it</w:t>
      </w:r>
      <w:r w:rsidR="00653471" w:rsidRPr="00653471">
        <w:rPr>
          <w:rFonts w:ascii="Times New Roman" w:hAnsi="Times New Roman" w:cs="Times New Roman"/>
          <w:color w:val="191919"/>
          <w:sz w:val="24"/>
          <w:szCs w:val="24"/>
          <w:shd w:val="clear" w:color="auto" w:fill="FFFFFF"/>
        </w:rPr>
        <w:t xml:space="preserve"> </w:t>
      </w:r>
      <w:r w:rsidR="00653471">
        <w:rPr>
          <w:rFonts w:ascii="Times New Roman" w:hAnsi="Times New Roman" w:cs="Times New Roman"/>
          <w:color w:val="191919"/>
          <w:sz w:val="24"/>
          <w:szCs w:val="24"/>
          <w:shd w:val="clear" w:color="auto" w:fill="FFFFFF"/>
        </w:rPr>
        <w:t>indicando</w:t>
      </w:r>
      <w:r w:rsidR="00653471" w:rsidRPr="00653471">
        <w:rPr>
          <w:rFonts w:ascii="Times New Roman" w:hAnsi="Times New Roman" w:cs="Times New Roman"/>
          <w:color w:val="191919"/>
          <w:sz w:val="24"/>
          <w:szCs w:val="24"/>
          <w:shd w:val="clear" w:color="auto" w:fill="FFFFFF"/>
        </w:rPr>
        <w:t xml:space="preserve"> nell’oggetto la seguente dicitura:</w:t>
      </w:r>
      <w:r w:rsidR="007905B0">
        <w:rPr>
          <w:rFonts w:ascii="Times New Roman" w:hAnsi="Times New Roman" w:cs="Times New Roman"/>
          <w:color w:val="191919"/>
          <w:sz w:val="24"/>
          <w:szCs w:val="24"/>
          <w:shd w:val="clear" w:color="auto" w:fill="FFFFFF"/>
        </w:rPr>
        <w:t xml:space="preserve"> </w:t>
      </w:r>
      <w:r w:rsidR="00653471" w:rsidRPr="00653471">
        <w:rPr>
          <w:rFonts w:ascii="Times New Roman" w:hAnsi="Times New Roman" w:cs="Times New Roman"/>
          <w:b/>
          <w:bCs/>
          <w:color w:val="191919"/>
          <w:sz w:val="24"/>
          <w:szCs w:val="24"/>
          <w:shd w:val="clear" w:color="auto" w:fill="FFFFFF"/>
        </w:rPr>
        <w:t xml:space="preserve">"DISPONIBILITÀ ELENCHI AGGIUNTIVI </w:t>
      </w:r>
      <w:r w:rsidR="00787B53">
        <w:rPr>
          <w:rFonts w:ascii="Times New Roman" w:hAnsi="Times New Roman" w:cs="Times New Roman"/>
          <w:b/>
          <w:bCs/>
          <w:color w:val="191919"/>
          <w:sz w:val="24"/>
          <w:szCs w:val="24"/>
          <w:shd w:val="clear" w:color="auto" w:fill="FFFFFF"/>
        </w:rPr>
        <w:t xml:space="preserve">SCRUTATORI/PRESIDENTI </w:t>
      </w:r>
      <w:r w:rsidR="00653471" w:rsidRPr="00653471">
        <w:rPr>
          <w:rFonts w:ascii="Times New Roman" w:hAnsi="Times New Roman" w:cs="Times New Roman"/>
          <w:b/>
          <w:bCs/>
          <w:color w:val="191919"/>
          <w:sz w:val="24"/>
          <w:szCs w:val="24"/>
          <w:shd w:val="clear" w:color="auto" w:fill="FFFFFF"/>
        </w:rPr>
        <w:t>REFERENDUM 2025"</w:t>
      </w:r>
      <w:r w:rsidR="00653471" w:rsidRPr="00653471">
        <w:rPr>
          <w:rFonts w:ascii="Times New Roman" w:hAnsi="Times New Roman" w:cs="Times New Roman"/>
          <w:color w:val="191919"/>
          <w:sz w:val="24"/>
          <w:szCs w:val="24"/>
          <w:shd w:val="clear" w:color="auto" w:fill="FFFFFF"/>
        </w:rPr>
        <w:t>.</w:t>
      </w:r>
    </w:p>
    <w:p w14:paraId="313FE305" w14:textId="114FD600" w:rsidR="00653471" w:rsidRPr="00653471" w:rsidRDefault="00653471" w:rsidP="00653471">
      <w:pPr>
        <w:pStyle w:val="Paragrafoelenco"/>
        <w:spacing w:after="0"/>
        <w:ind w:left="0"/>
        <w:jc w:val="both"/>
        <w:rPr>
          <w:rFonts w:ascii="Times New Roman" w:hAnsi="Times New Roman" w:cs="Times New Roman"/>
          <w:color w:val="191919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91919"/>
          <w:sz w:val="24"/>
          <w:szCs w:val="24"/>
          <w:shd w:val="clear" w:color="auto" w:fill="FFFFFF"/>
        </w:rPr>
        <w:t>A tal fine dovranno compilare e sottoscrivere il modello qui allegato corredandolo di una copia di un documento di identità in corso di validità</w:t>
      </w:r>
    </w:p>
    <w:p w14:paraId="47BF242D" w14:textId="6A4DADCF" w:rsidR="00EC7841" w:rsidRPr="00C84CE7" w:rsidRDefault="00C84CE7" w:rsidP="00C84CE7">
      <w:pPr>
        <w:pStyle w:val="Paragrafoelenco"/>
        <w:spacing w:after="0"/>
        <w:ind w:left="0"/>
        <w:jc w:val="both"/>
        <w:rPr>
          <w:rFonts w:ascii="Times New Roman" w:hAnsi="Times New Roman" w:cs="Times New Roman"/>
          <w:color w:val="191919"/>
          <w:sz w:val="24"/>
          <w:szCs w:val="24"/>
          <w:shd w:val="clear" w:color="auto" w:fill="FFFFFF"/>
        </w:rPr>
      </w:pPr>
      <w:r w:rsidRPr="00C84CE7">
        <w:rPr>
          <w:rFonts w:ascii="Times New Roman" w:hAnsi="Times New Roman" w:cs="Times New Roman"/>
          <w:color w:val="191919"/>
          <w:sz w:val="24"/>
          <w:szCs w:val="24"/>
          <w:shd w:val="clear" w:color="auto" w:fill="FFFFFF"/>
        </w:rPr>
        <w:t>L'Ufficio Elettorale è a disposizione per fornire maggiori dettagli e/o informazioni</w:t>
      </w:r>
      <w:r w:rsidR="007905B0">
        <w:rPr>
          <w:rFonts w:ascii="Times New Roman" w:hAnsi="Times New Roman" w:cs="Times New Roman"/>
          <w:color w:val="191919"/>
          <w:sz w:val="24"/>
          <w:szCs w:val="24"/>
          <w:shd w:val="clear" w:color="auto" w:fill="FFFFFF"/>
        </w:rPr>
        <w:t xml:space="preserve"> durante gli orari di apertura d’ufficio</w:t>
      </w:r>
      <w:r w:rsidR="002870D5">
        <w:rPr>
          <w:rFonts w:ascii="Times New Roman" w:hAnsi="Times New Roman" w:cs="Times New Roman"/>
          <w:color w:val="191919"/>
          <w:sz w:val="24"/>
          <w:szCs w:val="24"/>
          <w:shd w:val="clear" w:color="auto" w:fill="FFFFFF"/>
        </w:rPr>
        <w:t>.</w:t>
      </w:r>
    </w:p>
    <w:sectPr w:rsidR="00EC7841" w:rsidRPr="00C84CE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0B53E8"/>
    <w:multiLevelType w:val="hybridMultilevel"/>
    <w:tmpl w:val="116A69AA"/>
    <w:lvl w:ilvl="0" w:tplc="3D8ED41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8274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A68"/>
    <w:rsid w:val="00126CA6"/>
    <w:rsid w:val="002870D5"/>
    <w:rsid w:val="002E35B9"/>
    <w:rsid w:val="00653471"/>
    <w:rsid w:val="00787B53"/>
    <w:rsid w:val="007905B0"/>
    <w:rsid w:val="00C84CE7"/>
    <w:rsid w:val="00CF008E"/>
    <w:rsid w:val="00D00AE1"/>
    <w:rsid w:val="00DB2A68"/>
    <w:rsid w:val="00EC7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2F32A"/>
  <w15:chartTrackingRefBased/>
  <w15:docId w15:val="{9C42E024-2907-4FFA-969D-A82EA5D3F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B2A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B2A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B2A6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B2A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B2A6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B2A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B2A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B2A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B2A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B2A6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B2A6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B2A6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B2A68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B2A68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B2A6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B2A6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B2A6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B2A6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B2A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B2A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B2A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B2A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B2A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B2A6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B2A6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B2A68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B2A6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B2A68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B2A68"/>
    <w:rPr>
      <w:b/>
      <w:bCs/>
      <w:smallCaps/>
      <w:color w:val="2F5496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653471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534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13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Giovanna Bruni</dc:creator>
  <cp:keywords/>
  <dc:description/>
  <cp:lastModifiedBy>Giovanna Bruni</cp:lastModifiedBy>
  <cp:revision>4</cp:revision>
  <cp:lastPrinted>2025-05-02T06:52:00Z</cp:lastPrinted>
  <dcterms:created xsi:type="dcterms:W3CDTF">2025-05-02T06:24:00Z</dcterms:created>
  <dcterms:modified xsi:type="dcterms:W3CDTF">2025-05-02T14:39:00Z</dcterms:modified>
</cp:coreProperties>
</file>