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6708" w14:textId="387AF233" w:rsidR="005E6500" w:rsidRDefault="005E6500" w:rsidP="005E650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CONSULTAZIONI REFERENDARIE ANNO 2025 - INDICAZIONI PER GLI ELETTORI TEMPORANEAMENTE ALL’ESTERO</w:t>
      </w:r>
    </w:p>
    <w:p w14:paraId="288F4305" w14:textId="77777777" w:rsidR="005E6500" w:rsidRDefault="005E6500" w:rsidP="005E650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3A8A348" w14:textId="1B0AD7DB" w:rsidR="005E6500" w:rsidRPr="005E6500" w:rsidRDefault="005E6500" w:rsidP="005E6500">
      <w:p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>Si comunica che per i Referendum popolari abrogativi previsti per domenica 8 e lunedì 9 giugno 2025 è consentito il voto per corrispondenza all'estero per le seguenti categorie di persone:</w:t>
      </w:r>
    </w:p>
    <w:p w14:paraId="578CDEAA" w14:textId="77777777" w:rsidR="005E6500" w:rsidRPr="005E6500" w:rsidRDefault="005E6500" w:rsidP="005E650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>elettori temporaneamente all'estero per motivi di lavoro, studio o cure mediche per un periodo minimo di tre mesi in cui ricade la data della consultazione</w:t>
      </w:r>
    </w:p>
    <w:p w14:paraId="524713F9" w14:textId="77777777" w:rsidR="005E6500" w:rsidRPr="005E6500" w:rsidRDefault="005E6500" w:rsidP="005E650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>personale di cui ai commi 5 e 6 dell'art. 4 bis legge 459/01 (elettori appartenenti alle Forze armate e di polizia temporaneamente all'estero nello svolgimento di missioni internazionali)</w:t>
      </w:r>
    </w:p>
    <w:p w14:paraId="0BD606BC" w14:textId="77777777" w:rsidR="005E6500" w:rsidRPr="005E6500" w:rsidRDefault="005E6500" w:rsidP="005E650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>familiari conviventi degli elettori di cui sopra (per i quali non è richiesto il periodo di tre mesi di temporanea residenza all'estero)</w:t>
      </w:r>
    </w:p>
    <w:p w14:paraId="2CCD1485" w14:textId="77777777" w:rsidR="005E6500" w:rsidRPr="005E6500" w:rsidRDefault="005E6500" w:rsidP="005E650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>chi svolge il servizio civile all'estero.</w:t>
      </w:r>
    </w:p>
    <w:p w14:paraId="6F22BCCE" w14:textId="470FC7D7" w:rsidR="005E6500" w:rsidRDefault="005E6500" w:rsidP="005E6500">
      <w:p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 xml:space="preserve">Per partecipare al voto all’estero tali elettori dovranno far pervenire </w:t>
      </w:r>
      <w:r w:rsidRPr="005E6500">
        <w:rPr>
          <w:rFonts w:ascii="Times New Roman" w:hAnsi="Times New Roman" w:cs="Times New Roman"/>
          <w:b/>
          <w:bCs/>
        </w:rPr>
        <w:t>ENTRO MERCOLEDÌ 7 MAGGIO 2025</w:t>
      </w:r>
      <w:r w:rsidRPr="005E6500">
        <w:rPr>
          <w:rFonts w:ascii="Times New Roman" w:hAnsi="Times New Roman" w:cs="Times New Roman"/>
        </w:rPr>
        <w:t xml:space="preserve"> al Comune d’iscrizione nelle liste elettorali un’apposita dichiarazione.</w:t>
      </w:r>
    </w:p>
    <w:p w14:paraId="28ED6796" w14:textId="43725AFF" w:rsidR="005E6500" w:rsidRDefault="005E6500" w:rsidP="005E65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</w:t>
      </w:r>
      <w:r w:rsidRPr="005E6500">
        <w:rPr>
          <w:rFonts w:ascii="Times New Roman" w:hAnsi="Times New Roman" w:cs="Times New Roman"/>
        </w:rPr>
        <w:t xml:space="preserve"> possibile la revoca dell'opzione entro lo stesso termine. </w:t>
      </w:r>
    </w:p>
    <w:p w14:paraId="75119A79" w14:textId="7A4278ED" w:rsidR="005E6500" w:rsidRDefault="005E6500" w:rsidP="005E6500">
      <w:p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 xml:space="preserve">Per la dichiarazione è possibile utilizzare il </w:t>
      </w:r>
      <w:r w:rsidRPr="005E6500">
        <w:rPr>
          <w:rFonts w:ascii="Times New Roman" w:hAnsi="Times New Roman" w:cs="Times New Roman"/>
          <w:i/>
          <w:iCs/>
          <w:u w:val="single"/>
        </w:rPr>
        <w:t>modello</w:t>
      </w:r>
      <w:r w:rsidRPr="005E6500">
        <w:rPr>
          <w:rFonts w:ascii="Times New Roman" w:hAnsi="Times New Roman" w:cs="Times New Roman"/>
          <w:i/>
          <w:iCs/>
        </w:rPr>
        <w:t>,</w:t>
      </w:r>
      <w:r w:rsidRPr="005E6500">
        <w:rPr>
          <w:rFonts w:ascii="Times New Roman" w:hAnsi="Times New Roman" w:cs="Times New Roman"/>
        </w:rPr>
        <w:t xml:space="preserve"> scaricabile qui sotto, da inviare per posta ordinaria, posta elettronica</w:t>
      </w:r>
      <w:r w:rsidR="0056507B">
        <w:rPr>
          <w:rFonts w:ascii="Times New Roman" w:hAnsi="Times New Roman" w:cs="Times New Roman"/>
        </w:rPr>
        <w:t xml:space="preserve"> certificata e</w:t>
      </w:r>
      <w:r w:rsidRPr="005E6500">
        <w:rPr>
          <w:rFonts w:ascii="Times New Roman" w:hAnsi="Times New Roman" w:cs="Times New Roman"/>
        </w:rPr>
        <w:t xml:space="preserve"> anche non certificata, oppure fatta pervenire a mano al Comune anche da persona diversa dall’interessato.</w:t>
      </w:r>
    </w:p>
    <w:p w14:paraId="5298EAF6" w14:textId="18A56FBA" w:rsidR="005E6500" w:rsidRPr="005E6500" w:rsidRDefault="005E6500" w:rsidP="005E6500">
      <w:pPr>
        <w:jc w:val="both"/>
        <w:rPr>
          <w:rFonts w:ascii="Times New Roman" w:hAnsi="Times New Roman" w:cs="Times New Roman"/>
        </w:rPr>
      </w:pPr>
      <w:r w:rsidRPr="005E6500">
        <w:rPr>
          <w:rFonts w:ascii="Times New Roman" w:hAnsi="Times New Roman" w:cs="Times New Roman"/>
        </w:rPr>
        <w:t>Assieme al modello dovrà essere obbligatoriamente allegata copia di documento d’identità valido dell’elettore.</w:t>
      </w:r>
    </w:p>
    <w:p w14:paraId="10A279D3" w14:textId="77777777" w:rsidR="00EC7841" w:rsidRDefault="00EC7841"/>
    <w:sectPr w:rsidR="00EC7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E77"/>
    <w:multiLevelType w:val="hybridMultilevel"/>
    <w:tmpl w:val="48C2C3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83794"/>
    <w:multiLevelType w:val="multilevel"/>
    <w:tmpl w:val="D666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3E73F0"/>
    <w:multiLevelType w:val="hybridMultilevel"/>
    <w:tmpl w:val="E176165C"/>
    <w:lvl w:ilvl="0" w:tplc="5D224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8456">
    <w:abstractNumId w:val="2"/>
  </w:num>
  <w:num w:numId="2" w16cid:durableId="394544721">
    <w:abstractNumId w:val="1"/>
  </w:num>
  <w:num w:numId="3" w16cid:durableId="247232839">
    <w:abstractNumId w:val="2"/>
  </w:num>
  <w:num w:numId="4" w16cid:durableId="36139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81"/>
    <w:rsid w:val="00275A81"/>
    <w:rsid w:val="003C6446"/>
    <w:rsid w:val="0056507B"/>
    <w:rsid w:val="005E6500"/>
    <w:rsid w:val="006006CA"/>
    <w:rsid w:val="00CF008E"/>
    <w:rsid w:val="00D00AE1"/>
    <w:rsid w:val="00EC7841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A67E"/>
  <w15:chartTrackingRefBased/>
  <w15:docId w15:val="{B78CCA36-FC7F-4E07-B793-144A1D4C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500"/>
    <w:pPr>
      <w:spacing w:line="276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A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A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A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A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A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A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A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A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A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A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4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Bruni</dc:creator>
  <cp:keywords/>
  <dc:description/>
  <cp:lastModifiedBy>Chiara Bartolomei</cp:lastModifiedBy>
  <cp:revision>2</cp:revision>
  <cp:lastPrinted>2025-04-15T11:28:00Z</cp:lastPrinted>
  <dcterms:created xsi:type="dcterms:W3CDTF">2025-04-16T05:41:00Z</dcterms:created>
  <dcterms:modified xsi:type="dcterms:W3CDTF">2025-04-16T05:41:00Z</dcterms:modified>
</cp:coreProperties>
</file>